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292AB0">
              <w:rPr>
                <w:sz w:val="28"/>
                <w:szCs w:val="28"/>
              </w:rPr>
              <w:t>5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292AB0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7677CE">
              <w:rPr>
                <w:rStyle w:val="rvts15"/>
                <w:sz w:val="28"/>
                <w:szCs w:val="28"/>
              </w:rPr>
              <w:t xml:space="preserve"> </w:t>
            </w:r>
            <w:r w:rsidR="00292AB0">
              <w:rPr>
                <w:rStyle w:val="rvts15"/>
                <w:sz w:val="28"/>
                <w:szCs w:val="28"/>
              </w:rPr>
              <w:t xml:space="preserve"> __________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</w:tbl>
    <w:p w:rsidR="00660E2F" w:rsidRPr="00086A88" w:rsidRDefault="00660E2F" w:rsidP="004A10A8">
      <w:pPr>
        <w:jc w:val="center"/>
        <w:rPr>
          <w:sz w:val="16"/>
          <w:szCs w:val="16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</w:t>
      </w:r>
      <w:r w:rsidR="00100A1C">
        <w:rPr>
          <w:rFonts w:eastAsia="Times New Roman"/>
          <w:snapToGrid w:val="0"/>
          <w:sz w:val="28"/>
          <w:szCs w:val="28"/>
        </w:rPr>
        <w:t xml:space="preserve">вакантної </w:t>
      </w:r>
      <w:r w:rsidRPr="003B6E85">
        <w:rPr>
          <w:rFonts w:eastAsia="Times New Roman"/>
          <w:snapToGrid w:val="0"/>
          <w:sz w:val="28"/>
          <w:szCs w:val="28"/>
        </w:rPr>
        <w:t>посади державної служби категорії “</w:t>
      </w:r>
      <w:r w:rsidR="00100A1C">
        <w:rPr>
          <w:rFonts w:eastAsia="Times New Roman"/>
          <w:snapToGrid w:val="0"/>
          <w:sz w:val="28"/>
          <w:szCs w:val="28"/>
        </w:rPr>
        <w:t>Б</w:t>
      </w:r>
      <w:r w:rsidRPr="003B6E85">
        <w:rPr>
          <w:rFonts w:eastAsia="Times New Roman"/>
          <w:snapToGrid w:val="0"/>
          <w:sz w:val="28"/>
          <w:szCs w:val="28"/>
        </w:rPr>
        <w:t>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292AB0">
        <w:rPr>
          <w:rFonts w:eastAsia="Times New Roman"/>
          <w:snapToGrid w:val="0"/>
          <w:sz w:val="28"/>
          <w:szCs w:val="28"/>
        </w:rPr>
        <w:t xml:space="preserve"> завідувача сектору забезпечення діяльності</w:t>
      </w:r>
    </w:p>
    <w:p w:rsidR="004A10A8" w:rsidRPr="00086A88" w:rsidRDefault="004A10A8" w:rsidP="004A10A8">
      <w:pPr>
        <w:jc w:val="center"/>
        <w:rPr>
          <w:sz w:val="16"/>
          <w:szCs w:val="1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5556CB" w:rsidTr="00100A1C">
        <w:tc>
          <w:tcPr>
            <w:tcW w:w="10680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6A88">
              <w:rPr>
                <w:rFonts w:eastAsia="Times New Roman"/>
                <w:sz w:val="28"/>
                <w:szCs w:val="28"/>
                <w:shd w:val="clear" w:color="auto" w:fill="FFFFFF"/>
              </w:rPr>
              <w:t>-</w:t>
            </w:r>
            <w:r w:rsidRPr="00086A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здійснює своєчасне матеріально – технічне забезпечення всіх структурних підрозділів Інспекції необхідними для роботи матеріалами, сучасними засобами зв’язку, комп’ютерною та офісною технікою;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здійснює планування на наступний рік заходів щодо матеріально т- технічного забезпечення;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забезпечує цільове використання бюджетних коштів;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ініціює та бере участь у претензійно – позовній роботі з постачальниками матеріально – технічних засобів та виконавцями робіт;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забезпечує своєчасне та якісне виконання будівельних та ремонтних робіт;</w:t>
            </w:r>
          </w:p>
          <w:p w:rsidR="00D70D4F" w:rsidRDefault="00D70D4F" w:rsidP="00D70D4F">
            <w:pPr>
              <w:ind w:left="122" w:right="176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забезпечує опрацювання документів на списання, приймання, передачу матеріальних цінностей </w:t>
            </w:r>
            <w:r>
              <w:rPr>
                <w:sz w:val="28"/>
                <w:szCs w:val="28"/>
              </w:rPr>
              <w:t>Інспекції;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приймає участь у проведенні інвентаризації матеріальних цінностей Інспекції;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проводить відповідну роботу щодо раціонального використання енергоносіїв в службових приміщеннях;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організовує своєчасне укладання господарських договорів;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 контролює роботу автотранспорту, що обслуговує Інспекцію, організовує його експлуатацію та контролює дотримання установленого порядку використання;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бере участь у проведенні тендерних процедур;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здійснює заходи цивільного захисту Інспекції, розробку відповідних планів, положень, інструкцій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Організовує взаємодію з органами управління цивільного захисту;</w:t>
            </w:r>
          </w:p>
          <w:p w:rsidR="00D70D4F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Здійснює заходи з охорони праці Інспекції, розробку інструкцій та проводить інструктаж працівників;</w:t>
            </w:r>
          </w:p>
          <w:p w:rsidR="00D70D4F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- контролює списання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паливно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– мастильних матеріалів відповідно до встановлених норм. Перевіряє відповідність між даними документу і </w:t>
            </w:r>
            <w:r>
              <w:rPr>
                <w:bCs/>
                <w:spacing w:val="-2"/>
                <w:sz w:val="28"/>
                <w:szCs w:val="28"/>
              </w:rPr>
              <w:lastRenderedPageBreak/>
              <w:t xml:space="preserve">фактичними показами спідометра. Подає до бухгалтерії відомість обліку витрат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паливно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– мастильних матеріалів;</w:t>
            </w:r>
          </w:p>
          <w:p w:rsidR="00D70D4F" w:rsidRPr="00142CA2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Веде матеріально – технічне забезпечення установи, надає керівництву інформацію про стан матеріально – технічної бази та пропозиції по її покращенню.</w:t>
            </w:r>
          </w:p>
          <w:p w:rsidR="00185565" w:rsidRPr="00DA40E5" w:rsidRDefault="00185565" w:rsidP="00D70D4F">
            <w:pPr>
              <w:pStyle w:val="1"/>
              <w:shd w:val="clear" w:color="auto" w:fill="auto"/>
              <w:tabs>
                <w:tab w:val="left" w:pos="343"/>
              </w:tabs>
              <w:spacing w:after="120"/>
              <w:ind w:firstLine="0"/>
              <w:jc w:val="both"/>
              <w:rPr>
                <w:bCs/>
                <w:spacing w:val="-2"/>
              </w:rPr>
            </w:pP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100A1C" w:rsidRPr="00CE29BC" w:rsidRDefault="003B6E85" w:rsidP="00100A1C">
            <w:pPr>
              <w:ind w:left="113" w:right="113" w:firstLine="19"/>
              <w:jc w:val="both"/>
              <w:rPr>
                <w:noProof/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посадовий окла</w:t>
            </w:r>
            <w:r w:rsidRPr="00CE29B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F25C58" w:rsidRPr="00F25C58">
              <w:rPr>
                <w:noProof/>
                <w:sz w:val="28"/>
                <w:szCs w:val="28"/>
              </w:rPr>
              <w:t>6</w:t>
            </w:r>
            <w:r w:rsidR="00292AB0">
              <w:rPr>
                <w:noProof/>
                <w:sz w:val="28"/>
                <w:szCs w:val="28"/>
              </w:rPr>
              <w:t>300</w:t>
            </w:r>
            <w:r w:rsidR="00100A1C" w:rsidRPr="00CE29BC">
              <w:rPr>
                <w:noProof/>
                <w:sz w:val="28"/>
                <w:szCs w:val="28"/>
              </w:rPr>
              <w:t xml:space="preserve">  грн;</w:t>
            </w:r>
          </w:p>
          <w:p w:rsidR="00D52A94" w:rsidRPr="00CE29BC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CE29BC" w:rsidRDefault="0043399E" w:rsidP="005B579B">
            <w:pPr>
              <w:ind w:left="132" w:right="12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2523DB" w:rsidRPr="00CE29BC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CE29BC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2) резюме за формою згідно з додатком</w:t>
            </w:r>
            <w:r w:rsidRPr="00CE29BC">
              <w:rPr>
                <w:shd w:val="clear" w:color="auto" w:fill="FFFFFF"/>
              </w:rPr>
              <w:t xml:space="preserve"> 2</w:t>
            </w:r>
            <w:r w:rsidRPr="00CE29B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CE29B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E29B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CE29BC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r w:rsidRPr="00CE29BC">
              <w:rPr>
                <w:sz w:val="28"/>
                <w:szCs w:val="28"/>
              </w:rPr>
              <w:t>я, по батькові кандидата</w:t>
            </w:r>
            <w:r w:rsidRPr="00CE29BC">
              <w:rPr>
                <w:sz w:val="28"/>
                <w:szCs w:val="28"/>
                <w:lang w:val="ru-RU"/>
              </w:rPr>
              <w:t>;</w:t>
            </w:r>
            <w:r w:rsidRPr="00CE29BC">
              <w:rPr>
                <w:sz w:val="28"/>
                <w:szCs w:val="28"/>
              </w:rPr>
              <w:t xml:space="preserve"> 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7462AF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копія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витяг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реєстру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Державнимх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сертифікатів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рівень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  <w:r w:rsidR="00C6773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рівень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мовою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визначений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Національною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комісією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зі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стандартів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 w:rsidR="00C6773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7738">
              <w:rPr>
                <w:sz w:val="28"/>
                <w:szCs w:val="28"/>
                <w:lang w:val="ru-RU"/>
              </w:rPr>
              <w:t>мови</w:t>
            </w:r>
            <w:proofErr w:type="spellEnd"/>
            <w:r w:rsidR="002523DB"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E29BC">
                <w:rPr>
                  <w:sz w:val="28"/>
                  <w:szCs w:val="28"/>
                </w:rPr>
                <w:t>частиною третьою</w:t>
              </w:r>
            </w:hyperlink>
            <w:r w:rsidRPr="00CE29B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CE29BC">
                <w:rPr>
                  <w:sz w:val="28"/>
                  <w:szCs w:val="28"/>
                </w:rPr>
                <w:t>четвертою</w:t>
              </w:r>
            </w:hyperlink>
            <w:r w:rsidRPr="00CE29BC">
              <w:rPr>
                <w:sz w:val="28"/>
                <w:szCs w:val="28"/>
              </w:rPr>
              <w:t xml:space="preserve"> статті 1 Закону України </w:t>
            </w:r>
            <w:r w:rsidRPr="00CE29BC">
              <w:rPr>
                <w:sz w:val="28"/>
                <w:szCs w:val="28"/>
                <w:lang w:val="ru-RU"/>
              </w:rPr>
              <w:t>“</w:t>
            </w:r>
            <w:r w:rsidRPr="00CE29BC">
              <w:rPr>
                <w:sz w:val="28"/>
                <w:szCs w:val="28"/>
              </w:rPr>
              <w:t>Про очищення влади</w:t>
            </w:r>
            <w:r w:rsidRPr="00CE29BC">
              <w:rPr>
                <w:sz w:val="28"/>
                <w:szCs w:val="28"/>
                <w:lang w:val="ru-RU"/>
              </w:rPr>
              <w:t>”</w:t>
            </w:r>
            <w:r w:rsidRPr="00CE29BC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CE29BC">
              <w:rPr>
                <w:sz w:val="28"/>
                <w:szCs w:val="28"/>
                <w:lang w:val="ru-RU"/>
              </w:rPr>
              <w:t>.</w:t>
            </w:r>
          </w:p>
          <w:p w:rsidR="00C43185" w:rsidRPr="00CE29BC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CE29BC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E29BC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E29BC">
              <w:rPr>
                <w:sz w:val="28"/>
                <w:szCs w:val="28"/>
              </w:rPr>
              <w:t>язковою</w:t>
            </w:r>
            <w:proofErr w:type="spellEnd"/>
            <w:r w:rsidRPr="00CE29BC">
              <w:rPr>
                <w:sz w:val="28"/>
                <w:szCs w:val="28"/>
              </w:rPr>
              <w:t>.</w:t>
            </w:r>
          </w:p>
          <w:p w:rsidR="002523DB" w:rsidRPr="00CE29BC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  <w:shd w:val="clear" w:color="auto" w:fill="FFFFFF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 w:rsidRPr="00CE29BC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CE29BC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CE29BC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CE29BC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CE29BC" w:rsidRDefault="002523DB" w:rsidP="00282F1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 xml:space="preserve">Інформація подається через </w:t>
            </w:r>
            <w:r w:rsidRPr="00CE29BC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CE29BC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CE29BC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CE29BC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CE29BC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CE29BC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CE29BC">
              <w:rPr>
                <w:rFonts w:eastAsia="Times New Roman"/>
                <w:sz w:val="28"/>
                <w:szCs w:val="28"/>
              </w:rPr>
              <w:t>)</w:t>
            </w:r>
            <w:r w:rsidRPr="00CE29BC">
              <w:rPr>
                <w:rFonts w:eastAsia="Times New Roman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 xml:space="preserve">                                </w:t>
            </w:r>
            <w:r w:rsidR="00F7312D" w:rsidRPr="00CE29BC">
              <w:rPr>
                <w:sz w:val="28"/>
                <w:szCs w:val="28"/>
              </w:rPr>
              <w:t>до 1</w:t>
            </w:r>
            <w:r w:rsidR="009E0EEA" w:rsidRPr="00CE29BC">
              <w:rPr>
                <w:sz w:val="28"/>
                <w:szCs w:val="28"/>
              </w:rPr>
              <w:t>7 год. 3</w:t>
            </w:r>
            <w:r w:rsidRPr="00CE29BC">
              <w:rPr>
                <w:sz w:val="28"/>
                <w:szCs w:val="28"/>
              </w:rPr>
              <w:t>0 хв.</w:t>
            </w:r>
            <w:r w:rsidR="004F5962" w:rsidRPr="00CE29BC">
              <w:rPr>
                <w:sz w:val="28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 xml:space="preserve"> </w:t>
            </w:r>
            <w:r w:rsidR="00282F16">
              <w:rPr>
                <w:sz w:val="28"/>
                <w:szCs w:val="28"/>
              </w:rPr>
              <w:t>13 вересня</w:t>
            </w:r>
            <w:r w:rsidR="007A2042" w:rsidRPr="00CE29BC">
              <w:rPr>
                <w:sz w:val="28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>202</w:t>
            </w:r>
            <w:r w:rsidR="00F7312D" w:rsidRPr="00CE29BC">
              <w:rPr>
                <w:sz w:val="28"/>
                <w:szCs w:val="28"/>
              </w:rPr>
              <w:t>1</w:t>
            </w:r>
            <w:r w:rsidRPr="00CE29BC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086A88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5556CB" w:rsidRDefault="00282F16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E0EEA">
              <w:rPr>
                <w:sz w:val="28"/>
                <w:szCs w:val="28"/>
              </w:rPr>
              <w:t xml:space="preserve"> </w:t>
            </w:r>
            <w:r w:rsidR="007A2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вересня</w:t>
            </w:r>
            <w:r w:rsidR="007A2042">
              <w:rPr>
                <w:sz w:val="28"/>
                <w:szCs w:val="28"/>
              </w:rPr>
              <w:t xml:space="preserve">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 w:rsidR="009E0EEA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6A88" w:rsidRPr="006D3F25" w:rsidRDefault="00086A8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 xml:space="preserve">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100A1C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5556CB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Тетяна Віталіївна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</w:t>
            </w:r>
            <w:r w:rsidR="00A60137">
              <w:rPr>
                <w:sz w:val="28"/>
                <w:szCs w:val="28"/>
              </w:rPr>
              <w:t>33</w:t>
            </w:r>
            <w:r w:rsidRPr="005556CB">
              <w:rPr>
                <w:sz w:val="28"/>
                <w:szCs w:val="28"/>
              </w:rPr>
              <w:t xml:space="preserve">) </w:t>
            </w:r>
            <w:r w:rsidR="00A60137">
              <w:rPr>
                <w:sz w:val="28"/>
                <w:szCs w:val="28"/>
              </w:rPr>
              <w:t>272-47-11</w:t>
            </w:r>
          </w:p>
          <w:p w:rsidR="002523DB" w:rsidRPr="005556CB" w:rsidRDefault="004D140B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8" w:history="1">
              <w:r w:rsidR="00A60137" w:rsidRPr="005400A9">
                <w:rPr>
                  <w:rStyle w:val="ad"/>
                  <w:sz w:val="28"/>
                  <w:szCs w:val="28"/>
                </w:rPr>
                <w:t>kadru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4F59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5556CB" w:rsidTr="00100A1C">
        <w:tc>
          <w:tcPr>
            <w:tcW w:w="10680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4F5962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4A61FD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4A61FD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2523DB" w:rsidRPr="004A61FD" w:rsidRDefault="00100A1C" w:rsidP="00282F16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вища освіта ступеня не нижче магістра 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2523DB" w:rsidRPr="005556CB" w:rsidRDefault="005502FB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74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100A1C">
        <w:tc>
          <w:tcPr>
            <w:tcW w:w="10680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EE2E67" w:rsidRPr="005B579B" w:rsidRDefault="00EE2E67" w:rsidP="00696BE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74" w:type="dxa"/>
          </w:tcPr>
          <w:p w:rsidR="00EE2E67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8302A8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вміння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визначати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заінтересовані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впливові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сторони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lastRenderedPageBreak/>
              <w:t>розбудовувати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партнерські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відносини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>;</w:t>
            </w:r>
          </w:p>
          <w:p w:rsidR="00EE2E67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чітко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посл</w:t>
            </w:r>
            <w:proofErr w:type="gramEnd"/>
            <w:r>
              <w:rPr>
                <w:sz w:val="28"/>
                <w:szCs w:val="28"/>
                <w:lang w:val="ru-RU"/>
              </w:rPr>
              <w:t>ідовно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структуровано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зрозуміло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викладати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власну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позицію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EE2E67" w:rsidRPr="005B579B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уміння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застосовувати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прийоми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ораторського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мистецтва</w:t>
            </w:r>
            <w:proofErr w:type="spellEnd"/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70" w:type="dxa"/>
          </w:tcPr>
          <w:p w:rsidR="00EE2E67" w:rsidRPr="00114582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74" w:type="dxa"/>
          </w:tcPr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приймати вчасні та виважені рішення:</w:t>
            </w:r>
          </w:p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аналіз альтернатив:</w:t>
            </w:r>
          </w:p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спроможність іти на виважений ризик:</w:t>
            </w:r>
          </w:p>
          <w:p w:rsidR="00EE2E67" w:rsidRPr="00E82940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автономність та ініціативність щодо пропозицій і рішень.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EE2E67" w:rsidRPr="005B579B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Тактовність та повага до інших точок зору</w:t>
            </w:r>
          </w:p>
        </w:tc>
        <w:tc>
          <w:tcPr>
            <w:tcW w:w="6974" w:type="dxa"/>
          </w:tcPr>
          <w:p w:rsidR="00EE2E67" w:rsidRPr="003E308B" w:rsidRDefault="00EE2E67" w:rsidP="00696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3E308B">
              <w:rPr>
                <w:rFonts w:eastAsia="Times New Roman"/>
                <w:sz w:val="28"/>
                <w:szCs w:val="28"/>
              </w:rPr>
              <w:t>толерантне, ввічливе та шанобливе ставлення до людей;</w:t>
            </w:r>
          </w:p>
          <w:p w:rsidR="00EE2E67" w:rsidRPr="003E308B" w:rsidRDefault="00EE2E67" w:rsidP="00696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- у</w:t>
            </w:r>
            <w:r w:rsidRPr="003E308B">
              <w:rPr>
                <w:rFonts w:eastAsia="Times New Roman"/>
                <w:sz w:val="28"/>
                <w:szCs w:val="28"/>
              </w:rPr>
              <w:t>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EE2E67" w:rsidRPr="003E308B" w:rsidRDefault="00EE2E67" w:rsidP="00A14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 в</w:t>
            </w:r>
            <w:r w:rsidRPr="003E308B">
              <w:rPr>
                <w:rFonts w:eastAsia="Times New Roman"/>
                <w:sz w:val="28"/>
                <w:szCs w:val="28"/>
              </w:rPr>
              <w:t>изнання, об’єктивна оцінка та взяття до уваги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</w:t>
            </w:r>
            <w:r>
              <w:rPr>
                <w:rFonts w:eastAsia="Times New Roman"/>
                <w:sz w:val="28"/>
                <w:szCs w:val="28"/>
              </w:rPr>
              <w:t>і, етнічного та соціального походження, майнового стану, місця проживання, за мовними або іншими ознаками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70" w:type="dxa"/>
          </w:tcPr>
          <w:p w:rsidR="00EE2E67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Якість виконання поставлених завдань</w:t>
            </w:r>
          </w:p>
        </w:tc>
        <w:tc>
          <w:tcPr>
            <w:tcW w:w="6974" w:type="dxa"/>
          </w:tcPr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чітке і точне формулювання мети, цілей і завдань службової діяльності;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комплексний підхід до виконання завдань, виявлення ризиків: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0" w:type="dxa"/>
          </w:tcPr>
          <w:p w:rsidR="00EE2E67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74" w:type="dxa"/>
          </w:tcPr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EE2E67" w:rsidRPr="005556CB" w:rsidTr="00100A1C">
        <w:tc>
          <w:tcPr>
            <w:tcW w:w="10680" w:type="dxa"/>
            <w:gridSpan w:val="4"/>
          </w:tcPr>
          <w:p w:rsidR="00EE2E67" w:rsidRPr="005556CB" w:rsidRDefault="00EE2E67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EE2E67" w:rsidRPr="005556CB" w:rsidRDefault="00EE2E67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EE2E67" w:rsidRPr="005556CB" w:rsidRDefault="00EE2E67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Закону України «Про державну службу»</w:t>
            </w:r>
            <w:r w:rsidRPr="005556CB">
              <w:rPr>
                <w:sz w:val="28"/>
                <w:szCs w:val="28"/>
              </w:rPr>
              <w:t>;</w:t>
            </w:r>
          </w:p>
          <w:p w:rsidR="00EE2E67" w:rsidRPr="005556CB" w:rsidRDefault="00EE2E67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Закону України «Про запобігання корупції»</w:t>
            </w:r>
          </w:p>
          <w:p w:rsidR="00EE2E67" w:rsidRPr="005556CB" w:rsidRDefault="00EE2E67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70" w:type="dxa"/>
          </w:tcPr>
          <w:p w:rsidR="00EE2E67" w:rsidRDefault="00EE2E67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EE2E67" w:rsidRPr="005556CB" w:rsidRDefault="00EE2E67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EE2E67" w:rsidRDefault="00EE2E67" w:rsidP="00FD205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EE2E67" w:rsidRDefault="00EE2E6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олишнього природного середовища»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EE2E67" w:rsidRDefault="00EE2E6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охорону атмосферного повітря»;</w:t>
            </w:r>
          </w:p>
          <w:p w:rsidR="00EE2E67" w:rsidRDefault="00EE2E6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відходи»;</w:t>
            </w:r>
          </w:p>
          <w:p w:rsidR="00EE2E67" w:rsidRDefault="00EE2E6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«Про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оцінку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довкілля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;</w:t>
            </w:r>
          </w:p>
          <w:p w:rsidR="00EE2E67" w:rsidRDefault="00EE2E67" w:rsidP="00FD205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EE2E67" w:rsidRDefault="00EE2E67" w:rsidP="00CE29B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перелік документів дозвільного характеру у сфері господарської діяльності»;</w:t>
            </w:r>
          </w:p>
          <w:p w:rsidR="00EE2E67" w:rsidRDefault="00EE2E67" w:rsidP="00CE29B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звернення громадян»;</w:t>
            </w:r>
          </w:p>
          <w:p w:rsidR="00EE2E67" w:rsidRPr="005556CB" w:rsidRDefault="00EE2E67" w:rsidP="00CE29BC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Водного кодексу України</w:t>
            </w:r>
          </w:p>
        </w:tc>
      </w:tr>
    </w:tbl>
    <w:p w:rsidR="004A10A8" w:rsidRPr="005556CB" w:rsidRDefault="004A10A8" w:rsidP="00EE19CA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AC4"/>
    <w:multiLevelType w:val="hybridMultilevel"/>
    <w:tmpl w:val="2D744798"/>
    <w:lvl w:ilvl="0" w:tplc="95F0AA98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>
    <w:nsid w:val="28527DCE"/>
    <w:multiLevelType w:val="hybridMultilevel"/>
    <w:tmpl w:val="50A8A3FE"/>
    <w:lvl w:ilvl="0" w:tplc="085048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8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1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5">
    <w:nsid w:val="7E83359A"/>
    <w:multiLevelType w:val="hybridMultilevel"/>
    <w:tmpl w:val="643E2DF8"/>
    <w:lvl w:ilvl="0" w:tplc="40DCC5D8">
      <w:start w:val="2"/>
      <w:numFmt w:val="bullet"/>
      <w:lvlText w:val="-"/>
      <w:lvlJc w:val="left"/>
      <w:pPr>
        <w:ind w:left="48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80739"/>
    <w:rsid w:val="00086A88"/>
    <w:rsid w:val="000A2BC1"/>
    <w:rsid w:val="000A7AF0"/>
    <w:rsid w:val="000C746E"/>
    <w:rsid w:val="000D04A8"/>
    <w:rsid w:val="000E6553"/>
    <w:rsid w:val="000F6F1A"/>
    <w:rsid w:val="001008D1"/>
    <w:rsid w:val="00100A1C"/>
    <w:rsid w:val="00104699"/>
    <w:rsid w:val="00114582"/>
    <w:rsid w:val="001151D7"/>
    <w:rsid w:val="001247B9"/>
    <w:rsid w:val="001564DB"/>
    <w:rsid w:val="0017085F"/>
    <w:rsid w:val="00173762"/>
    <w:rsid w:val="00184E2D"/>
    <w:rsid w:val="00185565"/>
    <w:rsid w:val="00205534"/>
    <w:rsid w:val="00223BBA"/>
    <w:rsid w:val="00232B32"/>
    <w:rsid w:val="00251AB8"/>
    <w:rsid w:val="002523DB"/>
    <w:rsid w:val="00252837"/>
    <w:rsid w:val="002534F1"/>
    <w:rsid w:val="002561D9"/>
    <w:rsid w:val="002736FC"/>
    <w:rsid w:val="002745F3"/>
    <w:rsid w:val="00280B7E"/>
    <w:rsid w:val="00282084"/>
    <w:rsid w:val="00282F16"/>
    <w:rsid w:val="00290CD6"/>
    <w:rsid w:val="002916C8"/>
    <w:rsid w:val="00292751"/>
    <w:rsid w:val="00292AB0"/>
    <w:rsid w:val="002A297D"/>
    <w:rsid w:val="002A4844"/>
    <w:rsid w:val="002B065E"/>
    <w:rsid w:val="002B4FB1"/>
    <w:rsid w:val="002C66DF"/>
    <w:rsid w:val="002D1A0F"/>
    <w:rsid w:val="002D1D89"/>
    <w:rsid w:val="002E79D9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203A"/>
    <w:rsid w:val="00374EF4"/>
    <w:rsid w:val="0037612E"/>
    <w:rsid w:val="00377172"/>
    <w:rsid w:val="003776CC"/>
    <w:rsid w:val="0038737A"/>
    <w:rsid w:val="003B6E85"/>
    <w:rsid w:val="003E308B"/>
    <w:rsid w:val="00413B9D"/>
    <w:rsid w:val="00427FFD"/>
    <w:rsid w:val="0043399E"/>
    <w:rsid w:val="0046383A"/>
    <w:rsid w:val="00471809"/>
    <w:rsid w:val="00474F76"/>
    <w:rsid w:val="0047516F"/>
    <w:rsid w:val="0047521E"/>
    <w:rsid w:val="00482BF4"/>
    <w:rsid w:val="00485ECE"/>
    <w:rsid w:val="004A10A8"/>
    <w:rsid w:val="004A61FD"/>
    <w:rsid w:val="004C5A9A"/>
    <w:rsid w:val="004D140B"/>
    <w:rsid w:val="004D5E3C"/>
    <w:rsid w:val="004E772E"/>
    <w:rsid w:val="004F5082"/>
    <w:rsid w:val="004F5962"/>
    <w:rsid w:val="00502751"/>
    <w:rsid w:val="00515923"/>
    <w:rsid w:val="0052565F"/>
    <w:rsid w:val="00527382"/>
    <w:rsid w:val="00533387"/>
    <w:rsid w:val="005502FB"/>
    <w:rsid w:val="005556CB"/>
    <w:rsid w:val="00571F32"/>
    <w:rsid w:val="00581919"/>
    <w:rsid w:val="00596B35"/>
    <w:rsid w:val="005A7DB4"/>
    <w:rsid w:val="005B2D8B"/>
    <w:rsid w:val="005B579B"/>
    <w:rsid w:val="005C40EA"/>
    <w:rsid w:val="005D51C0"/>
    <w:rsid w:val="005D6F13"/>
    <w:rsid w:val="005E76F0"/>
    <w:rsid w:val="005F54D9"/>
    <w:rsid w:val="00600DCD"/>
    <w:rsid w:val="00611CB2"/>
    <w:rsid w:val="00621A9D"/>
    <w:rsid w:val="00653773"/>
    <w:rsid w:val="00660CB1"/>
    <w:rsid w:val="00660E2F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62AF"/>
    <w:rsid w:val="00761D82"/>
    <w:rsid w:val="007677CE"/>
    <w:rsid w:val="007903BF"/>
    <w:rsid w:val="007A2042"/>
    <w:rsid w:val="007A60F6"/>
    <w:rsid w:val="007B5388"/>
    <w:rsid w:val="007C38ED"/>
    <w:rsid w:val="00805FE9"/>
    <w:rsid w:val="0081563A"/>
    <w:rsid w:val="008302A8"/>
    <w:rsid w:val="008302FF"/>
    <w:rsid w:val="00843960"/>
    <w:rsid w:val="00846B87"/>
    <w:rsid w:val="00885AA9"/>
    <w:rsid w:val="00894986"/>
    <w:rsid w:val="008E3F0D"/>
    <w:rsid w:val="00910C8A"/>
    <w:rsid w:val="00915906"/>
    <w:rsid w:val="00930C0D"/>
    <w:rsid w:val="009459F3"/>
    <w:rsid w:val="00946628"/>
    <w:rsid w:val="009662BA"/>
    <w:rsid w:val="009706B7"/>
    <w:rsid w:val="0097162B"/>
    <w:rsid w:val="00972EE2"/>
    <w:rsid w:val="00973DB2"/>
    <w:rsid w:val="00980B90"/>
    <w:rsid w:val="0098519B"/>
    <w:rsid w:val="009861E1"/>
    <w:rsid w:val="00991878"/>
    <w:rsid w:val="009B40BE"/>
    <w:rsid w:val="009E0EEA"/>
    <w:rsid w:val="009E3613"/>
    <w:rsid w:val="009E6126"/>
    <w:rsid w:val="00A033B1"/>
    <w:rsid w:val="00A038E8"/>
    <w:rsid w:val="00A10170"/>
    <w:rsid w:val="00A13B42"/>
    <w:rsid w:val="00A14F5E"/>
    <w:rsid w:val="00A204B2"/>
    <w:rsid w:val="00A26DF2"/>
    <w:rsid w:val="00A41D3F"/>
    <w:rsid w:val="00A60137"/>
    <w:rsid w:val="00A65B1B"/>
    <w:rsid w:val="00AA2DB6"/>
    <w:rsid w:val="00AF6B1B"/>
    <w:rsid w:val="00AF7C49"/>
    <w:rsid w:val="00B107F1"/>
    <w:rsid w:val="00B1463A"/>
    <w:rsid w:val="00B21F1E"/>
    <w:rsid w:val="00B572F5"/>
    <w:rsid w:val="00BA7076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67738"/>
    <w:rsid w:val="00C723A1"/>
    <w:rsid w:val="00C81045"/>
    <w:rsid w:val="00C85C85"/>
    <w:rsid w:val="00C91A41"/>
    <w:rsid w:val="00C95790"/>
    <w:rsid w:val="00CB710C"/>
    <w:rsid w:val="00CE1E97"/>
    <w:rsid w:val="00CE29BC"/>
    <w:rsid w:val="00CE43A2"/>
    <w:rsid w:val="00CE77A6"/>
    <w:rsid w:val="00D10233"/>
    <w:rsid w:val="00D11247"/>
    <w:rsid w:val="00D1162A"/>
    <w:rsid w:val="00D1220E"/>
    <w:rsid w:val="00D12C59"/>
    <w:rsid w:val="00D14D26"/>
    <w:rsid w:val="00D2701F"/>
    <w:rsid w:val="00D336BE"/>
    <w:rsid w:val="00D34D63"/>
    <w:rsid w:val="00D43AE6"/>
    <w:rsid w:val="00D47C5B"/>
    <w:rsid w:val="00D52A94"/>
    <w:rsid w:val="00D70D4F"/>
    <w:rsid w:val="00D7415D"/>
    <w:rsid w:val="00D75D68"/>
    <w:rsid w:val="00D8100A"/>
    <w:rsid w:val="00D93737"/>
    <w:rsid w:val="00D93CA1"/>
    <w:rsid w:val="00DA35F1"/>
    <w:rsid w:val="00DA40E5"/>
    <w:rsid w:val="00DA4AE9"/>
    <w:rsid w:val="00DB6E65"/>
    <w:rsid w:val="00DF4E97"/>
    <w:rsid w:val="00DF5B00"/>
    <w:rsid w:val="00E0224B"/>
    <w:rsid w:val="00E036CF"/>
    <w:rsid w:val="00E249BC"/>
    <w:rsid w:val="00E254F2"/>
    <w:rsid w:val="00E3110A"/>
    <w:rsid w:val="00E3556A"/>
    <w:rsid w:val="00E356B6"/>
    <w:rsid w:val="00E47C35"/>
    <w:rsid w:val="00E70998"/>
    <w:rsid w:val="00E8260F"/>
    <w:rsid w:val="00E93E23"/>
    <w:rsid w:val="00E96A38"/>
    <w:rsid w:val="00E97C71"/>
    <w:rsid w:val="00EA250D"/>
    <w:rsid w:val="00EA4331"/>
    <w:rsid w:val="00EA6A0D"/>
    <w:rsid w:val="00EC3C05"/>
    <w:rsid w:val="00EC645A"/>
    <w:rsid w:val="00ED2039"/>
    <w:rsid w:val="00ED5A98"/>
    <w:rsid w:val="00EE19CA"/>
    <w:rsid w:val="00EE2E67"/>
    <w:rsid w:val="00F019B7"/>
    <w:rsid w:val="00F04E30"/>
    <w:rsid w:val="00F1217E"/>
    <w:rsid w:val="00F25C58"/>
    <w:rsid w:val="00F34A1C"/>
    <w:rsid w:val="00F37D37"/>
    <w:rsid w:val="00F4441F"/>
    <w:rsid w:val="00F7312D"/>
    <w:rsid w:val="00F74770"/>
    <w:rsid w:val="00FA5944"/>
    <w:rsid w:val="00FC52BC"/>
    <w:rsid w:val="00FD205C"/>
    <w:rsid w:val="00FD3C61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locked/>
    <w:rsid w:val="00100A1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100A1C"/>
    <w:pPr>
      <w:widowControl w:val="0"/>
      <w:shd w:val="clear" w:color="auto" w:fill="FFFFFF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uvolde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DA0D-7242-4007-AE49-367B9113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5326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Святославівна</cp:lastModifiedBy>
  <cp:revision>36</cp:revision>
  <cp:lastPrinted>2021-04-20T13:38:00Z</cp:lastPrinted>
  <dcterms:created xsi:type="dcterms:W3CDTF">2021-03-23T15:15:00Z</dcterms:created>
  <dcterms:modified xsi:type="dcterms:W3CDTF">2021-08-11T07:47:00Z</dcterms:modified>
</cp:coreProperties>
</file>