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CE" w:rsidRDefault="003A550C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34">
        <w:rPr>
          <w:rFonts w:ascii="Times New Roman" w:hAnsi="Times New Roman" w:cs="Times New Roman"/>
          <w:b/>
          <w:sz w:val="28"/>
          <w:szCs w:val="28"/>
        </w:rPr>
        <w:t>Інформація про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 xml:space="preserve"> результати добору на вакантну посаду державної служби категорії «В» </w:t>
      </w:r>
      <w:r w:rsidR="005B6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>Державної екологічної інспекції у Волинській області</w:t>
      </w:r>
    </w:p>
    <w:p w:rsidR="00A827CE" w:rsidRPr="00A827CE" w:rsidRDefault="00A827CE" w:rsidP="00BB174F">
      <w:pPr>
        <w:tabs>
          <w:tab w:val="left" w:pos="846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Порядку призначення на посади державної служби </w:t>
      </w:r>
      <w:r w:rsidR="00D349CA">
        <w:rPr>
          <w:rFonts w:ascii="Times New Roman" w:hAnsi="Times New Roman" w:cs="Times New Roman"/>
          <w:sz w:val="28"/>
          <w:szCs w:val="28"/>
        </w:rPr>
        <w:t xml:space="preserve">на період дії карантину, </w:t>
      </w:r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установленого з метою запобігання поширенню на території України гострої респіраторної хвороби COVID-19, спричиненої </w:t>
      </w:r>
      <w:proofErr w:type="spellStart"/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коронавірусом</w:t>
      </w:r>
      <w:proofErr w:type="spellEnd"/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SARS-CoV-2</w:t>
      </w:r>
      <w:r w:rsidR="00D349CA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 затвердженого постановою Кабінету Міністрів України від 22 квітня 2020 року № 290, повідомляємо</w:t>
      </w:r>
      <w:r w:rsidR="0030763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</w:t>
      </w:r>
      <w:r w:rsidR="00D349CA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що за результатами проведеного добору, відповідно до наказу Державної екологічної інспекції у Волинській області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5B61B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№ 125 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від 1</w:t>
      </w:r>
      <w:r w:rsidR="005B61B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5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.0</w:t>
      </w:r>
      <w:r w:rsidR="005B61B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9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.2020 на зайняття </w:t>
      </w:r>
      <w:r w:rsidR="005B61B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вакантної посади державної служби категорії «В» 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головного спеціаліста відділу </w:t>
      </w:r>
      <w:r w:rsidR="005B61B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державного екологічного нагляду (контролю) </w:t>
      </w:r>
      <w:r w:rsidR="007F084A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природно – заповідного фонду, лісів та рослинного світу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– державного інспектора з </w:t>
      </w:r>
      <w:r w:rsidR="005B61B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охорони навколишнього природного середовища Волинської області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 на період дії карантину та до дня визначення переможця конкурсного відбору відповідно до законодавства, шляхом уклад</w:t>
      </w:r>
      <w:r w:rsidR="001A5EB2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е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ння контракту</w:t>
      </w:r>
      <w:r w:rsidR="00307634">
        <w:rPr>
          <w:rFonts w:ascii="Times New Roman" w:hAnsi="Times New Roman" w:cs="Times New Roman"/>
          <w:sz w:val="28"/>
          <w:szCs w:val="28"/>
        </w:rPr>
        <w:t xml:space="preserve">, </w:t>
      </w:r>
      <w:r w:rsidR="005B61B4">
        <w:rPr>
          <w:rFonts w:ascii="Times New Roman" w:hAnsi="Times New Roman" w:cs="Times New Roman"/>
          <w:sz w:val="28"/>
          <w:szCs w:val="28"/>
        </w:rPr>
        <w:t xml:space="preserve">    </w:t>
      </w:r>
      <w:r w:rsidR="007F084A">
        <w:rPr>
          <w:rFonts w:ascii="Times New Roman" w:hAnsi="Times New Roman" w:cs="Times New Roman"/>
          <w:sz w:val="28"/>
          <w:szCs w:val="28"/>
        </w:rPr>
        <w:t>ПЕРЕМОЖЦЯ НЕ ВИЗНАЧЕНО.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27CE" w:rsidRDefault="00A827CE" w:rsidP="00BB1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E4A" w:rsidRPr="00A827CE" w:rsidRDefault="00A827CE" w:rsidP="00A827CE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0E4A" w:rsidRPr="00A827CE" w:rsidSect="005C0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A550C"/>
    <w:rsid w:val="0012652F"/>
    <w:rsid w:val="001A5EB2"/>
    <w:rsid w:val="00307634"/>
    <w:rsid w:val="003A550C"/>
    <w:rsid w:val="005B61B4"/>
    <w:rsid w:val="005C0E4A"/>
    <w:rsid w:val="007F084A"/>
    <w:rsid w:val="00954D81"/>
    <w:rsid w:val="00A827CE"/>
    <w:rsid w:val="00B94B56"/>
    <w:rsid w:val="00BB174F"/>
    <w:rsid w:val="00C33617"/>
    <w:rsid w:val="00D349CA"/>
    <w:rsid w:val="00D76E61"/>
    <w:rsid w:val="00E2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Святославівна</dc:creator>
  <cp:keywords/>
  <dc:description/>
  <cp:lastModifiedBy>Бойчук</cp:lastModifiedBy>
  <cp:revision>9</cp:revision>
  <cp:lastPrinted>2020-08-18T10:06:00Z</cp:lastPrinted>
  <dcterms:created xsi:type="dcterms:W3CDTF">2020-08-18T09:19:00Z</dcterms:created>
  <dcterms:modified xsi:type="dcterms:W3CDTF">2020-09-24T11:26:00Z</dcterms:modified>
</cp:coreProperties>
</file>