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результати добору на вакантну посаду державної служби категорії «В» </w:t>
      </w:r>
      <w:r w:rsidR="005B61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>Державної екологічної інспекції у Волинській області</w:t>
      </w:r>
    </w:p>
    <w:p w:rsidR="00A827CE" w:rsidRPr="00A827CE" w:rsidRDefault="00A827CE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Порядку призначення на посади державної служби </w:t>
      </w:r>
      <w:r w:rsidR="00D349CA">
        <w:rPr>
          <w:rFonts w:ascii="Times New Roman" w:hAnsi="Times New Roman" w:cs="Times New Roman"/>
          <w:sz w:val="28"/>
          <w:szCs w:val="28"/>
        </w:rPr>
        <w:t xml:space="preserve">на період дії карантину, </w:t>
      </w:r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установленого з метою запобігання поширенню на території України гострої респіраторної хвороби COVID-19, спричиненої </w:t>
      </w:r>
      <w:proofErr w:type="spellStart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коронавірусом</w:t>
      </w:r>
      <w:proofErr w:type="spellEnd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SARS-CoV-2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затвердженого постановою Кабінету Міністрів України від 22 квітня 2020 року № 290, повідомляємо</w:t>
      </w:r>
      <w:r w:rsidR="0030763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що за результатами проведеного добору, відповідно до наказу Державної екологічної інспекції у Волинській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№ 125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від 1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5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.0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9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.2020 на зайняття 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вакантної посади державної служби категорії «В»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головного спеціаліста відділу 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державного екологічного нагляду (контролю) атмосферного повітря та водних ресурсів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– державного інспектора з </w:t>
      </w:r>
      <w:r w:rsidR="005B61B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охорони навколишнього природного середовища Волинської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на період дії карантину та до дня визначення переможця конкурсного відбору відповідно до законодавства, шляхом уклад</w:t>
      </w:r>
      <w:r w:rsidR="001A5EB2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е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ння контракту</w:t>
      </w:r>
      <w:r w:rsidR="00307634">
        <w:rPr>
          <w:rFonts w:ascii="Times New Roman" w:hAnsi="Times New Roman" w:cs="Times New Roman"/>
          <w:sz w:val="28"/>
          <w:szCs w:val="28"/>
        </w:rPr>
        <w:t xml:space="preserve">, </w:t>
      </w:r>
      <w:r w:rsidR="005B61B4">
        <w:rPr>
          <w:rFonts w:ascii="Times New Roman" w:hAnsi="Times New Roman" w:cs="Times New Roman"/>
          <w:sz w:val="28"/>
          <w:szCs w:val="28"/>
        </w:rPr>
        <w:t xml:space="preserve">    </w:t>
      </w:r>
      <w:r w:rsidR="00307634">
        <w:rPr>
          <w:rFonts w:ascii="Times New Roman" w:hAnsi="Times New Roman" w:cs="Times New Roman"/>
          <w:sz w:val="28"/>
          <w:szCs w:val="28"/>
        </w:rPr>
        <w:t>визначено</w:t>
      </w:r>
      <w:r>
        <w:rPr>
          <w:rFonts w:ascii="Times New Roman" w:hAnsi="Times New Roman" w:cs="Times New Roman"/>
          <w:sz w:val="28"/>
          <w:szCs w:val="28"/>
        </w:rPr>
        <w:tab/>
      </w:r>
      <w:r w:rsidR="005B61B4">
        <w:rPr>
          <w:rFonts w:ascii="Times New Roman" w:hAnsi="Times New Roman" w:cs="Times New Roman"/>
          <w:sz w:val="28"/>
          <w:szCs w:val="28"/>
        </w:rPr>
        <w:t>ЧЕРЕВАТУ Ольгу Григорівну</w:t>
      </w:r>
      <w:r w:rsidR="00126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27CE" w:rsidRDefault="00A827CE" w:rsidP="00BB1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4A" w:rsidRPr="00A827CE" w:rsidRDefault="00A827CE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12652F"/>
    <w:rsid w:val="001A5EB2"/>
    <w:rsid w:val="00307634"/>
    <w:rsid w:val="003A550C"/>
    <w:rsid w:val="005B61B4"/>
    <w:rsid w:val="005C0E4A"/>
    <w:rsid w:val="00954D81"/>
    <w:rsid w:val="00A827CE"/>
    <w:rsid w:val="00BB174F"/>
    <w:rsid w:val="00C33617"/>
    <w:rsid w:val="00D349CA"/>
    <w:rsid w:val="00D76E61"/>
    <w:rsid w:val="00E2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8</cp:revision>
  <cp:lastPrinted>2020-08-18T10:06:00Z</cp:lastPrinted>
  <dcterms:created xsi:type="dcterms:W3CDTF">2020-08-18T09:19:00Z</dcterms:created>
  <dcterms:modified xsi:type="dcterms:W3CDTF">2020-09-24T11:24:00Z</dcterms:modified>
</cp:coreProperties>
</file>